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C0A1C" w14:textId="77777777" w:rsidR="00A91DEB" w:rsidRPr="00CD360B" w:rsidRDefault="00CD360B">
      <w:pPr>
        <w:rPr>
          <w:i/>
          <w:sz w:val="32"/>
          <w:szCs w:val="32"/>
        </w:rPr>
      </w:pPr>
      <w:r w:rsidRPr="00CD360B">
        <w:rPr>
          <w:i/>
          <w:sz w:val="32"/>
          <w:szCs w:val="32"/>
        </w:rPr>
        <w:t>Diskussionsfrågor</w:t>
      </w:r>
      <w:r>
        <w:rPr>
          <w:i/>
          <w:sz w:val="32"/>
          <w:szCs w:val="32"/>
        </w:rPr>
        <w:t xml:space="preserve"> 2</w:t>
      </w:r>
    </w:p>
    <w:p w14:paraId="569CD592" w14:textId="77777777" w:rsidR="00CD360B" w:rsidRDefault="00CD360B">
      <w:pPr>
        <w:rPr>
          <w:rFonts w:ascii="Verdana" w:hAnsi="Verdana"/>
        </w:rPr>
      </w:pPr>
      <w:r w:rsidRPr="00CD360B">
        <w:rPr>
          <w:rFonts w:ascii="Verdana" w:hAnsi="Verdana"/>
        </w:rPr>
        <w:t>Etikkonferens Länsbildningsförbundet 2018 02 20</w:t>
      </w:r>
    </w:p>
    <w:p w14:paraId="59BA367A" w14:textId="77777777" w:rsidR="00CD360B" w:rsidRDefault="00CD360B">
      <w:pPr>
        <w:rPr>
          <w:rFonts w:ascii="Verdana" w:hAnsi="Verdana"/>
        </w:rPr>
      </w:pPr>
    </w:p>
    <w:p w14:paraId="57C8CA80" w14:textId="52BEFBAC" w:rsidR="00CD360B" w:rsidRDefault="00CD360B" w:rsidP="00CD360B">
      <w:pPr>
        <w:pStyle w:val="Liststycke"/>
        <w:numPr>
          <w:ilvl w:val="0"/>
          <w:numId w:val="1"/>
        </w:numPr>
        <w:rPr>
          <w:sz w:val="24"/>
          <w:szCs w:val="24"/>
        </w:rPr>
      </w:pPr>
      <w:r w:rsidRPr="00284BFF">
        <w:rPr>
          <w:sz w:val="24"/>
          <w:szCs w:val="24"/>
        </w:rPr>
        <w:t xml:space="preserve">Vi har haft bild- och teatercirklar för personer med funktionsnedsättning och nu har </w:t>
      </w:r>
      <w:r>
        <w:rPr>
          <w:sz w:val="24"/>
          <w:szCs w:val="24"/>
        </w:rPr>
        <w:t>de</w:t>
      </w:r>
      <w:r w:rsidRPr="00284BFF">
        <w:rPr>
          <w:sz w:val="24"/>
          <w:szCs w:val="24"/>
        </w:rPr>
        <w:t xml:space="preserve"> startat en (från </w:t>
      </w:r>
      <w:r>
        <w:rPr>
          <w:sz w:val="24"/>
          <w:szCs w:val="24"/>
        </w:rPr>
        <w:t>studieförbundet</w:t>
      </w:r>
      <w:r w:rsidRPr="00284BFF">
        <w:rPr>
          <w:sz w:val="24"/>
          <w:szCs w:val="24"/>
        </w:rPr>
        <w:t xml:space="preserve"> fristående) ekonomisk förening som har som mål att driva en ”professionell kulturarbetsplats” för målgruppen. När nu verksamheten startar som s.k. daglig verksamhet – kan vi då rapportera ex scenträningen som studiecirkel? – Deltagarna är där ”fritt och frivilligt”, men vissa av deltagarna har s.k. habiliteringsersättning.</w:t>
      </w:r>
      <w:r>
        <w:rPr>
          <w:sz w:val="24"/>
          <w:szCs w:val="24"/>
        </w:rPr>
        <w:t xml:space="preserve"> </w:t>
      </w:r>
      <w:r w:rsidR="004F5E66">
        <w:rPr>
          <w:sz w:val="24"/>
          <w:szCs w:val="24"/>
        </w:rPr>
        <w:t>Motivera ditt svar!</w:t>
      </w:r>
    </w:p>
    <w:p w14:paraId="4D0D64B8" w14:textId="77777777" w:rsidR="00CD360B" w:rsidRDefault="00CD360B" w:rsidP="00CD360B">
      <w:pPr>
        <w:pStyle w:val="Liststycke"/>
        <w:ind w:left="644"/>
        <w:rPr>
          <w:sz w:val="24"/>
          <w:szCs w:val="24"/>
        </w:rPr>
      </w:pPr>
    </w:p>
    <w:p w14:paraId="15DDC6FB" w14:textId="4044DDFD" w:rsidR="00CD360B" w:rsidRDefault="00CD360B" w:rsidP="00CD360B">
      <w:pPr>
        <w:pStyle w:val="Liststycke"/>
        <w:numPr>
          <w:ilvl w:val="0"/>
          <w:numId w:val="1"/>
        </w:numPr>
        <w:rPr>
          <w:sz w:val="24"/>
          <w:szCs w:val="24"/>
        </w:rPr>
      </w:pPr>
      <w:r w:rsidRPr="00284BFF">
        <w:rPr>
          <w:sz w:val="24"/>
          <w:szCs w:val="24"/>
        </w:rPr>
        <w:t>Eget material – vad gäller egentligen för det? Måste vi ha kopia på cirklarnas material på avdelningen? Hur ska det i så fall arkiveras och hur länge?</w:t>
      </w:r>
      <w:r>
        <w:rPr>
          <w:sz w:val="24"/>
          <w:szCs w:val="24"/>
        </w:rPr>
        <w:t xml:space="preserve"> Hur ska vi hantera om gruppen har sitt material på internet? </w:t>
      </w:r>
      <w:r w:rsidR="004F5E66">
        <w:rPr>
          <w:sz w:val="24"/>
          <w:szCs w:val="24"/>
        </w:rPr>
        <w:t>Hur gör ni på er avdelning?</w:t>
      </w:r>
    </w:p>
    <w:p w14:paraId="78274061" w14:textId="77777777" w:rsidR="00CD360B" w:rsidRPr="00284BFF" w:rsidRDefault="00CD360B" w:rsidP="00CD360B">
      <w:pPr>
        <w:pStyle w:val="Liststycke"/>
        <w:ind w:left="644"/>
        <w:rPr>
          <w:sz w:val="24"/>
          <w:szCs w:val="24"/>
        </w:rPr>
      </w:pPr>
    </w:p>
    <w:p w14:paraId="14DDC818" w14:textId="77777777" w:rsidR="00CD360B" w:rsidRDefault="00CD360B" w:rsidP="00CD360B">
      <w:pPr>
        <w:pStyle w:val="Liststycke"/>
        <w:numPr>
          <w:ilvl w:val="0"/>
          <w:numId w:val="1"/>
        </w:numPr>
        <w:rPr>
          <w:sz w:val="24"/>
          <w:szCs w:val="24"/>
        </w:rPr>
      </w:pPr>
      <w:r w:rsidRPr="00284BFF">
        <w:rPr>
          <w:sz w:val="24"/>
          <w:szCs w:val="24"/>
        </w:rPr>
        <w:t>Kan vi rapportera disco och DJ som ett kulturprogram?</w:t>
      </w:r>
      <w:r>
        <w:rPr>
          <w:sz w:val="24"/>
          <w:szCs w:val="24"/>
        </w:rPr>
        <w:t xml:space="preserve"> Varför? Eller varför inte?</w:t>
      </w:r>
    </w:p>
    <w:p w14:paraId="1B520821" w14:textId="77777777" w:rsidR="00CD360B" w:rsidRPr="00CD360B" w:rsidRDefault="00CD360B" w:rsidP="00CD360B">
      <w:pPr>
        <w:pStyle w:val="Liststycke"/>
        <w:rPr>
          <w:sz w:val="24"/>
          <w:szCs w:val="24"/>
        </w:rPr>
      </w:pPr>
    </w:p>
    <w:p w14:paraId="350E9170" w14:textId="77777777" w:rsidR="00CD360B" w:rsidRDefault="00CD360B" w:rsidP="00CD360B">
      <w:pPr>
        <w:pStyle w:val="Liststycke"/>
        <w:ind w:left="785"/>
        <w:rPr>
          <w:sz w:val="24"/>
          <w:szCs w:val="24"/>
        </w:rPr>
      </w:pPr>
    </w:p>
    <w:p w14:paraId="0AEE390D" w14:textId="77777777" w:rsidR="00CD360B" w:rsidRPr="004F5E66" w:rsidRDefault="00CD360B" w:rsidP="00CD360B">
      <w:pPr>
        <w:pStyle w:val="Liststycke"/>
        <w:numPr>
          <w:ilvl w:val="0"/>
          <w:numId w:val="1"/>
        </w:numPr>
        <w:spacing w:after="0" w:line="240" w:lineRule="auto"/>
        <w:rPr>
          <w:rFonts w:eastAsia="Times New Roman" w:cstheme="minorHAnsi"/>
          <w:color w:val="000000"/>
          <w:sz w:val="24"/>
          <w:szCs w:val="24"/>
          <w:lang w:eastAsia="sv-SE"/>
        </w:rPr>
      </w:pPr>
      <w:r w:rsidRPr="00C36DE0">
        <w:rPr>
          <w:rFonts w:eastAsia="Times New Roman" w:cstheme="minorHAnsi"/>
          <w:color w:val="000000"/>
          <w:sz w:val="24"/>
          <w:szCs w:val="24"/>
          <w:lang w:eastAsia="sv-SE"/>
        </w:rPr>
        <w:t xml:space="preserve">En teatergrupp som tidigare har haft ett par studiecirklar önskar att starta upp nya cirklar hos oss. En nyanställd handläggare har tagit över gruppen och vill då läsa på lite. Hen går in på gruppens hemsida vilken känns väldig mycket företag. Här finns ”affärsidé” och samarbetspartners (studieförbundet inte medskrivet) och så vidare. </w:t>
      </w:r>
      <w:r w:rsidRPr="004F5E66">
        <w:rPr>
          <w:rFonts w:eastAsia="Times New Roman" w:cstheme="minorHAnsi"/>
          <w:color w:val="000000"/>
          <w:sz w:val="24"/>
          <w:szCs w:val="24"/>
          <w:lang w:eastAsia="sv-SE"/>
        </w:rPr>
        <w:t xml:space="preserve">Efter lite research tycks företagets VD (och cirkelledare) inte jobba med detta företag på heltid. </w:t>
      </w:r>
    </w:p>
    <w:p w14:paraId="700F6683" w14:textId="6C3BEDBA" w:rsidR="00CD360B" w:rsidRPr="004F5E66" w:rsidRDefault="00CD360B" w:rsidP="004F5E66">
      <w:pPr>
        <w:spacing w:after="0" w:line="240" w:lineRule="auto"/>
        <w:ind w:left="785"/>
        <w:rPr>
          <w:rFonts w:asciiTheme="minorHAnsi" w:eastAsia="Times New Roman" w:hAnsiTheme="minorHAnsi" w:cstheme="minorHAnsi"/>
          <w:color w:val="000000"/>
          <w:sz w:val="24"/>
          <w:szCs w:val="24"/>
          <w:lang w:eastAsia="sv-SE"/>
        </w:rPr>
      </w:pPr>
      <w:r w:rsidRPr="004F5E66">
        <w:rPr>
          <w:rFonts w:asciiTheme="minorHAnsi" w:eastAsia="Times New Roman" w:hAnsiTheme="minorHAnsi" w:cstheme="minorHAnsi"/>
          <w:color w:val="000000"/>
          <w:sz w:val="24"/>
          <w:szCs w:val="24"/>
          <w:lang w:eastAsia="sv-SE"/>
        </w:rPr>
        <w:t xml:space="preserve">Var går gränsen för ideell verksamhet och hur förhåller vi oss till föreningar där det förekommer både ideell- och kommersiell verksamhet? </w:t>
      </w:r>
      <w:r w:rsidR="004F5E66">
        <w:rPr>
          <w:rFonts w:asciiTheme="minorHAnsi" w:eastAsia="Times New Roman" w:hAnsiTheme="minorHAnsi" w:cstheme="minorHAnsi"/>
          <w:color w:val="000000"/>
          <w:sz w:val="24"/>
          <w:szCs w:val="24"/>
          <w:lang w:eastAsia="sv-SE"/>
        </w:rPr>
        <w:t xml:space="preserve">Hur ska vi dra </w:t>
      </w:r>
      <w:proofErr w:type="gramStart"/>
      <w:r w:rsidR="004F5E66">
        <w:rPr>
          <w:rFonts w:asciiTheme="minorHAnsi" w:eastAsia="Times New Roman" w:hAnsiTheme="minorHAnsi" w:cstheme="minorHAnsi"/>
          <w:color w:val="000000"/>
          <w:sz w:val="24"/>
          <w:szCs w:val="24"/>
          <w:lang w:eastAsia="sv-SE"/>
        </w:rPr>
        <w:t>gränsen  och</w:t>
      </w:r>
      <w:proofErr w:type="gramEnd"/>
      <w:r w:rsidR="004F5E66">
        <w:rPr>
          <w:rFonts w:asciiTheme="minorHAnsi" w:eastAsia="Times New Roman" w:hAnsiTheme="minorHAnsi" w:cstheme="minorHAnsi"/>
          <w:color w:val="000000"/>
          <w:sz w:val="24"/>
          <w:szCs w:val="24"/>
          <w:lang w:eastAsia="sv-SE"/>
        </w:rPr>
        <w:t xml:space="preserve"> veta att det vi rapporterar är OK?</w:t>
      </w:r>
    </w:p>
    <w:p w14:paraId="19DC91AC" w14:textId="77777777" w:rsidR="00CD360B" w:rsidRPr="004F5E66" w:rsidRDefault="00CD360B">
      <w:pPr>
        <w:rPr>
          <w:rFonts w:asciiTheme="minorHAnsi" w:hAnsiTheme="minorHAnsi" w:cstheme="minorHAnsi"/>
        </w:rPr>
      </w:pPr>
    </w:p>
    <w:p w14:paraId="3DCD447B" w14:textId="77777777" w:rsidR="00CD360B" w:rsidRPr="00842F0C" w:rsidRDefault="00CD360B" w:rsidP="00CD360B">
      <w:pPr>
        <w:pStyle w:val="Liststycke"/>
        <w:numPr>
          <w:ilvl w:val="0"/>
          <w:numId w:val="1"/>
        </w:numPr>
        <w:rPr>
          <w:rStyle w:val="apple-style-span"/>
          <w:sz w:val="24"/>
          <w:szCs w:val="24"/>
        </w:rPr>
      </w:pPr>
      <w:r>
        <w:rPr>
          <w:rStyle w:val="apple-style-span"/>
          <w:rFonts w:cs="Calibri"/>
          <w:sz w:val="24"/>
          <w:szCs w:val="24"/>
        </w:rPr>
        <w:t>Vi</w:t>
      </w:r>
      <w:r w:rsidRPr="00284BFF">
        <w:rPr>
          <w:rStyle w:val="apple-style-span"/>
          <w:rFonts w:cs="Calibri"/>
          <w:sz w:val="24"/>
          <w:szCs w:val="24"/>
        </w:rPr>
        <w:t xml:space="preserve"> ska starta studiecirkel i Jägarexamen.</w:t>
      </w:r>
      <w:r w:rsidRPr="00284BFF">
        <w:rPr>
          <w:rFonts w:cs="Calibri"/>
          <w:sz w:val="24"/>
          <w:szCs w:val="24"/>
        </w:rPr>
        <w:t xml:space="preserve"> </w:t>
      </w:r>
      <w:r w:rsidRPr="00284BFF">
        <w:rPr>
          <w:rStyle w:val="apple-style-span"/>
          <w:rFonts w:cs="Calibri"/>
          <w:sz w:val="24"/>
          <w:szCs w:val="24"/>
        </w:rPr>
        <w:t>Det är 19 anmälda, men samma dag som vi ska starta får jag tre till. Kan jag starta med 22 stycken eller ska jag tacka nej till de som blir över 20 deltagare.</w:t>
      </w:r>
      <w:r w:rsidRPr="00284BFF">
        <w:rPr>
          <w:rFonts w:cs="Calibri"/>
          <w:sz w:val="24"/>
          <w:szCs w:val="24"/>
        </w:rPr>
        <w:t xml:space="preserve"> </w:t>
      </w:r>
      <w:r w:rsidRPr="00284BFF">
        <w:rPr>
          <w:rStyle w:val="apple-style-span"/>
          <w:rFonts w:cs="Calibri"/>
          <w:sz w:val="24"/>
          <w:szCs w:val="24"/>
        </w:rPr>
        <w:t>Ekonomiskt blir det bra för gruppen om det blir tre till.</w:t>
      </w:r>
    </w:p>
    <w:p w14:paraId="06C90A17" w14:textId="77777777" w:rsidR="00CD360B" w:rsidRDefault="00CD360B">
      <w:pPr>
        <w:rPr>
          <w:rFonts w:ascii="Verdana" w:hAnsi="Verdana"/>
        </w:rPr>
      </w:pPr>
    </w:p>
    <w:p w14:paraId="6994BAF1" w14:textId="46880FCE" w:rsidR="00CD360B" w:rsidRDefault="00CD360B" w:rsidP="00CD360B">
      <w:pPr>
        <w:pStyle w:val="Liststycke"/>
        <w:numPr>
          <w:ilvl w:val="0"/>
          <w:numId w:val="1"/>
        </w:numPr>
        <w:rPr>
          <w:sz w:val="24"/>
          <w:szCs w:val="24"/>
        </w:rPr>
      </w:pPr>
      <w:r w:rsidRPr="00284BFF">
        <w:rPr>
          <w:sz w:val="24"/>
          <w:szCs w:val="24"/>
        </w:rPr>
        <w:t xml:space="preserve">Kan vi rapportera fredagsdans, vi har det i samverkan med </w:t>
      </w:r>
      <w:r>
        <w:rPr>
          <w:sz w:val="24"/>
          <w:szCs w:val="24"/>
        </w:rPr>
        <w:t>en pensionärsorganisation</w:t>
      </w:r>
      <w:r w:rsidRPr="00284BFF">
        <w:rPr>
          <w:sz w:val="24"/>
          <w:szCs w:val="24"/>
        </w:rPr>
        <w:t>, som ett kulturprogram? Det är alltid ett liveband där.</w:t>
      </w:r>
      <w:r w:rsidR="004F5E66">
        <w:rPr>
          <w:sz w:val="24"/>
          <w:szCs w:val="24"/>
        </w:rPr>
        <w:t xml:space="preserve"> </w:t>
      </w:r>
      <w:r w:rsidR="00F17517">
        <w:rPr>
          <w:sz w:val="24"/>
          <w:szCs w:val="24"/>
        </w:rPr>
        <w:t>Kan man rapportera danstillställningar för den här målgruppen? Motivera ditt svar!</w:t>
      </w:r>
    </w:p>
    <w:p w14:paraId="09D49E4C" w14:textId="77777777" w:rsidR="00CD360B" w:rsidRPr="00CD360B" w:rsidRDefault="00CD360B" w:rsidP="00CD360B">
      <w:pPr>
        <w:pStyle w:val="Liststycke"/>
        <w:rPr>
          <w:sz w:val="24"/>
          <w:szCs w:val="24"/>
        </w:rPr>
      </w:pPr>
    </w:p>
    <w:p w14:paraId="3CC98EEB" w14:textId="77777777" w:rsidR="00CD360B" w:rsidRDefault="00CD360B" w:rsidP="00CD360B">
      <w:pPr>
        <w:pStyle w:val="Liststycke"/>
        <w:ind w:left="785"/>
        <w:rPr>
          <w:sz w:val="24"/>
          <w:szCs w:val="24"/>
        </w:rPr>
      </w:pPr>
    </w:p>
    <w:p w14:paraId="18417321" w14:textId="633F87D9" w:rsidR="00CD360B" w:rsidRPr="00F17517" w:rsidRDefault="00CD360B" w:rsidP="00F17517">
      <w:pPr>
        <w:pStyle w:val="Liststycke"/>
        <w:numPr>
          <w:ilvl w:val="0"/>
          <w:numId w:val="1"/>
        </w:numPr>
        <w:rPr>
          <w:sz w:val="24"/>
          <w:szCs w:val="24"/>
        </w:rPr>
      </w:pPr>
      <w:r w:rsidRPr="00FE612A">
        <w:rPr>
          <w:sz w:val="24"/>
          <w:szCs w:val="24"/>
        </w:rPr>
        <w:t>Jag har en målarcirkel som träffas rätt mycket, ett par gånger i veckan och har därmed en hel del i sin pott. De har nu bestämt sig att d</w:t>
      </w:r>
      <w:r>
        <w:rPr>
          <w:sz w:val="24"/>
          <w:szCs w:val="24"/>
        </w:rPr>
        <w:t>e</w:t>
      </w:r>
      <w:r w:rsidRPr="00FE612A">
        <w:rPr>
          <w:sz w:val="24"/>
          <w:szCs w:val="24"/>
        </w:rPr>
        <w:t xml:space="preserve"> ev. ska åka utomlands och då även måla under dagarna.</w:t>
      </w:r>
      <w:r w:rsidR="00F17517">
        <w:rPr>
          <w:sz w:val="24"/>
          <w:szCs w:val="24"/>
        </w:rPr>
        <w:t xml:space="preserve"> </w:t>
      </w:r>
      <w:r w:rsidRPr="00F17517">
        <w:rPr>
          <w:rFonts w:cstheme="minorHAnsi"/>
          <w:sz w:val="24"/>
          <w:szCs w:val="24"/>
        </w:rPr>
        <w:t>Jag har läst någonstans att en cirkel som träffas mestadels i Sverige även kan rapportera ett par tillfällen utomlands, är det ok?</w:t>
      </w:r>
      <w:r w:rsidR="00F17517">
        <w:rPr>
          <w:rFonts w:cstheme="minorHAnsi"/>
          <w:sz w:val="24"/>
          <w:szCs w:val="24"/>
        </w:rPr>
        <w:t xml:space="preserve"> Varför eller varför inte?</w:t>
      </w:r>
    </w:p>
    <w:p w14:paraId="21EA6D4A" w14:textId="77777777" w:rsidR="00CD360B" w:rsidRDefault="00CD360B" w:rsidP="00CD360B">
      <w:pPr>
        <w:pStyle w:val="Liststycke"/>
        <w:rPr>
          <w:sz w:val="24"/>
          <w:szCs w:val="24"/>
        </w:rPr>
      </w:pPr>
    </w:p>
    <w:p w14:paraId="396F817B" w14:textId="6F213278" w:rsidR="00CD360B" w:rsidRPr="00FE612A" w:rsidRDefault="00CD360B" w:rsidP="00CD360B">
      <w:pPr>
        <w:pStyle w:val="Liststycke"/>
        <w:numPr>
          <w:ilvl w:val="0"/>
          <w:numId w:val="1"/>
        </w:numPr>
        <w:rPr>
          <w:sz w:val="24"/>
          <w:szCs w:val="24"/>
        </w:rPr>
      </w:pPr>
      <w:r w:rsidRPr="00FE612A">
        <w:rPr>
          <w:sz w:val="24"/>
          <w:szCs w:val="24"/>
        </w:rPr>
        <w:lastRenderedPageBreak/>
        <w:t xml:space="preserve">Jag har </w:t>
      </w:r>
      <w:r w:rsidR="00F17517">
        <w:rPr>
          <w:sz w:val="24"/>
          <w:szCs w:val="24"/>
        </w:rPr>
        <w:t>hört</w:t>
      </w:r>
      <w:r w:rsidRPr="00FE612A">
        <w:rPr>
          <w:sz w:val="24"/>
          <w:szCs w:val="24"/>
        </w:rPr>
        <w:t xml:space="preserve"> att det nu är ok att en cirkel träffas 3 återkommande datum (max 3 tillfällen per vecka), är det då ok att rapportera tex. </w:t>
      </w:r>
      <w:proofErr w:type="spellStart"/>
      <w:proofErr w:type="gramStart"/>
      <w:r w:rsidRPr="00FE612A">
        <w:rPr>
          <w:sz w:val="24"/>
          <w:szCs w:val="24"/>
        </w:rPr>
        <w:t>fre,lör</w:t>
      </w:r>
      <w:proofErr w:type="gramEnd"/>
      <w:r w:rsidRPr="00FE612A">
        <w:rPr>
          <w:sz w:val="24"/>
          <w:szCs w:val="24"/>
        </w:rPr>
        <w:t>,sön</w:t>
      </w:r>
      <w:proofErr w:type="spellEnd"/>
      <w:r w:rsidRPr="00FE612A">
        <w:rPr>
          <w:sz w:val="24"/>
          <w:szCs w:val="24"/>
        </w:rPr>
        <w:t xml:space="preserve"> eller gäller detta bara för band eller andra grupper som återkommande träffas 3 dagar i rad.</w:t>
      </w:r>
      <w:r w:rsidR="00F17517">
        <w:rPr>
          <w:sz w:val="24"/>
          <w:szCs w:val="24"/>
        </w:rPr>
        <w:t xml:space="preserve"> Går det och när går det inte?</w:t>
      </w:r>
    </w:p>
    <w:p w14:paraId="05C71E1C" w14:textId="77777777" w:rsidR="00CD360B" w:rsidRDefault="00CD360B" w:rsidP="00CD360B">
      <w:pPr>
        <w:pStyle w:val="Liststycke"/>
        <w:rPr>
          <w:sz w:val="24"/>
          <w:szCs w:val="24"/>
        </w:rPr>
      </w:pPr>
    </w:p>
    <w:p w14:paraId="42DAC428" w14:textId="365C3280" w:rsidR="00CD360B" w:rsidRDefault="00CD360B" w:rsidP="00CD360B">
      <w:pPr>
        <w:pStyle w:val="Liststycke"/>
        <w:numPr>
          <w:ilvl w:val="0"/>
          <w:numId w:val="1"/>
        </w:numPr>
        <w:rPr>
          <w:sz w:val="24"/>
          <w:szCs w:val="24"/>
        </w:rPr>
      </w:pPr>
      <w:r w:rsidRPr="00FE612A">
        <w:rPr>
          <w:sz w:val="24"/>
          <w:szCs w:val="24"/>
        </w:rPr>
        <w:t>Jag har en grupp som ska planera ett musikarrangemang om Eric Clapton. När de väl träffas fysiskt är de oftast bara 2 och 2</w:t>
      </w:r>
      <w:r>
        <w:rPr>
          <w:sz w:val="24"/>
          <w:szCs w:val="24"/>
        </w:rPr>
        <w:t>,</w:t>
      </w:r>
      <w:r w:rsidRPr="00FE612A">
        <w:rPr>
          <w:sz w:val="24"/>
          <w:szCs w:val="24"/>
        </w:rPr>
        <w:t xml:space="preserve"> medans emellan de träffarna är de flera som har en levande konversation på distans via mail, </w:t>
      </w:r>
      <w:proofErr w:type="spellStart"/>
      <w:r w:rsidRPr="00FE612A">
        <w:rPr>
          <w:sz w:val="24"/>
          <w:szCs w:val="24"/>
        </w:rPr>
        <w:t>facebook</w:t>
      </w:r>
      <w:proofErr w:type="spellEnd"/>
      <w:r w:rsidRPr="00FE612A">
        <w:rPr>
          <w:sz w:val="24"/>
          <w:szCs w:val="24"/>
        </w:rPr>
        <w:t xml:space="preserve"> och andra forum. Sen har de ett par träffar under tex. ett halvår där alla är med. Är det ok att rapportera detta som distanscirkel på något sätt utifrån de regler som finns över att varje deltagare ska ha kommenterat ett visst antal inlägg i veckan osv. och hur många timmar får då räknas? </w:t>
      </w:r>
      <w:r>
        <w:rPr>
          <w:sz w:val="24"/>
          <w:szCs w:val="24"/>
        </w:rPr>
        <w:t xml:space="preserve">I </w:t>
      </w:r>
      <w:r w:rsidRPr="00FE612A">
        <w:rPr>
          <w:sz w:val="24"/>
          <w:szCs w:val="24"/>
        </w:rPr>
        <w:t>det stora hela ser jag att detta är en grupp som har svårt att få till fysiska träffar men ändå lägger ner sin själ i att konversera online via olika "privata" system och under tiden har folkbildat sig om Eric Clapton och hans liv och musik.</w:t>
      </w:r>
      <w:r>
        <w:rPr>
          <w:sz w:val="24"/>
          <w:szCs w:val="24"/>
        </w:rPr>
        <w:t xml:space="preserve"> Vad gäller egentligen för cirklar på distans? Hur kan jag rapportera den här gruppens verksamhet?</w:t>
      </w:r>
      <w:r w:rsidR="00F17517">
        <w:rPr>
          <w:sz w:val="24"/>
          <w:szCs w:val="24"/>
        </w:rPr>
        <w:t xml:space="preserve"> Motivera svaret!</w:t>
      </w:r>
    </w:p>
    <w:p w14:paraId="5DA3FDE8" w14:textId="77777777" w:rsidR="00CD360B" w:rsidRPr="006F3419" w:rsidRDefault="00CD360B" w:rsidP="00CD360B">
      <w:pPr>
        <w:pStyle w:val="Liststycke"/>
        <w:rPr>
          <w:sz w:val="24"/>
          <w:szCs w:val="24"/>
        </w:rPr>
      </w:pPr>
    </w:p>
    <w:p w14:paraId="7750A324" w14:textId="77777777" w:rsidR="00CD360B" w:rsidRPr="00284BFF" w:rsidRDefault="00CD360B" w:rsidP="00CD360B">
      <w:pPr>
        <w:pStyle w:val="Liststycke"/>
        <w:numPr>
          <w:ilvl w:val="0"/>
          <w:numId w:val="1"/>
        </w:numPr>
        <w:spacing w:after="0" w:line="240" w:lineRule="auto"/>
        <w:rPr>
          <w:rFonts w:eastAsia="Times New Roman" w:cs="Calibri"/>
          <w:color w:val="000000"/>
          <w:sz w:val="24"/>
          <w:szCs w:val="24"/>
          <w:lang w:eastAsia="sv-SE"/>
        </w:rPr>
      </w:pPr>
      <w:r w:rsidRPr="00284BFF">
        <w:rPr>
          <w:rFonts w:eastAsia="Times New Roman" w:cs="Calibri"/>
          <w:sz w:val="24"/>
          <w:szCs w:val="24"/>
          <w:lang w:eastAsia="sv-SE"/>
        </w:rPr>
        <w:t xml:space="preserve">Vad </w:t>
      </w:r>
      <w:r>
        <w:rPr>
          <w:rFonts w:eastAsia="Times New Roman" w:cs="Calibri"/>
          <w:sz w:val="24"/>
          <w:szCs w:val="24"/>
          <w:lang w:eastAsia="sv-SE"/>
        </w:rPr>
        <w:t>finns</w:t>
      </w:r>
      <w:r w:rsidRPr="00284BFF">
        <w:rPr>
          <w:rFonts w:eastAsia="Times New Roman" w:cs="Calibri"/>
          <w:sz w:val="24"/>
          <w:szCs w:val="24"/>
          <w:lang w:eastAsia="sv-SE"/>
        </w:rPr>
        <w:t xml:space="preserve"> för rutiner vid nya samarbeten? Och om en förening vill byta studieförbund – när det finns avtal, och när det inte finns avtal? </w:t>
      </w:r>
      <w:r>
        <w:rPr>
          <w:rFonts w:eastAsia="Times New Roman" w:cs="Calibri"/>
          <w:sz w:val="24"/>
          <w:szCs w:val="24"/>
          <w:lang w:eastAsia="sv-SE"/>
        </w:rPr>
        <w:t>Hur kan vi kontrollera att föreningen är ”OK”?</w:t>
      </w:r>
    </w:p>
    <w:p w14:paraId="6B8F9190" w14:textId="77777777" w:rsidR="00CD360B" w:rsidRPr="00284BFF" w:rsidRDefault="00CD360B" w:rsidP="00CD360B">
      <w:pPr>
        <w:pStyle w:val="Liststycke"/>
        <w:spacing w:after="0" w:line="240" w:lineRule="auto"/>
        <w:ind w:left="644"/>
        <w:rPr>
          <w:rFonts w:eastAsia="Times New Roman" w:cs="Calibri"/>
          <w:color w:val="000000"/>
          <w:sz w:val="24"/>
          <w:szCs w:val="24"/>
          <w:lang w:eastAsia="sv-SE"/>
        </w:rPr>
      </w:pPr>
    </w:p>
    <w:p w14:paraId="7DD03A51" w14:textId="7F7FED27" w:rsidR="00CD360B" w:rsidRPr="00FA4F48" w:rsidRDefault="00CD360B" w:rsidP="00CD360B">
      <w:pPr>
        <w:pStyle w:val="Liststycke"/>
        <w:numPr>
          <w:ilvl w:val="0"/>
          <w:numId w:val="1"/>
        </w:numPr>
        <w:rPr>
          <w:sz w:val="24"/>
          <w:szCs w:val="24"/>
        </w:rPr>
      </w:pPr>
      <w:r w:rsidRPr="00FA4F48">
        <w:rPr>
          <w:sz w:val="24"/>
          <w:szCs w:val="24"/>
        </w:rPr>
        <w:t>Är det folkbildningsmässigt att använda statsbidraget för att anordna roliga utslagstävlingar mellan olika studiegrupper, och kanske även bjuda in andra än studiegrupperna att tävla?</w:t>
      </w:r>
      <w:r w:rsidR="00F17517">
        <w:rPr>
          <w:sz w:val="24"/>
          <w:szCs w:val="24"/>
        </w:rPr>
        <w:t xml:space="preserve"> Motivera </w:t>
      </w:r>
      <w:proofErr w:type="spellStart"/>
      <w:r w:rsidR="00F17517">
        <w:rPr>
          <w:sz w:val="24"/>
          <w:szCs w:val="24"/>
        </w:rPr>
        <w:t>svaaret</w:t>
      </w:r>
      <w:proofErr w:type="spellEnd"/>
      <w:r w:rsidR="00F17517">
        <w:rPr>
          <w:sz w:val="24"/>
          <w:szCs w:val="24"/>
        </w:rPr>
        <w:t>!</w:t>
      </w:r>
    </w:p>
    <w:p w14:paraId="385A431E" w14:textId="77777777" w:rsidR="00CD360B" w:rsidRPr="00FA4F48" w:rsidRDefault="00CD360B" w:rsidP="00CD360B">
      <w:pPr>
        <w:pStyle w:val="Liststycke"/>
        <w:rPr>
          <w:sz w:val="24"/>
          <w:szCs w:val="24"/>
        </w:rPr>
      </w:pPr>
    </w:p>
    <w:p w14:paraId="79CD9BF4" w14:textId="69B9DF4F" w:rsidR="00CD360B" w:rsidRDefault="00CD360B" w:rsidP="00CD360B">
      <w:pPr>
        <w:pStyle w:val="Liststycke"/>
        <w:numPr>
          <w:ilvl w:val="0"/>
          <w:numId w:val="1"/>
        </w:numPr>
        <w:rPr>
          <w:sz w:val="24"/>
          <w:szCs w:val="24"/>
        </w:rPr>
      </w:pPr>
      <w:r w:rsidRPr="00FA4F48">
        <w:rPr>
          <w:sz w:val="24"/>
          <w:szCs w:val="24"/>
        </w:rPr>
        <w:t>En fråga som är intressant att få belyst är ”dubbelfinansiering” av verksamhet. När uppstår det? Finns detta klart uttryckt i styrdokument och klargjort vad det innebär?</w:t>
      </w:r>
    </w:p>
    <w:p w14:paraId="40A3438E" w14:textId="30E211AC" w:rsidR="00F17517" w:rsidRPr="00F17517" w:rsidRDefault="00F17517" w:rsidP="00F17517">
      <w:pPr>
        <w:pStyle w:val="Liststycke"/>
        <w:rPr>
          <w:sz w:val="24"/>
          <w:szCs w:val="24"/>
        </w:rPr>
      </w:pPr>
      <w:r>
        <w:rPr>
          <w:sz w:val="24"/>
          <w:szCs w:val="24"/>
        </w:rPr>
        <w:t>Hur kan vi hante</w:t>
      </w:r>
      <w:bookmarkStart w:id="0" w:name="_GoBack"/>
      <w:bookmarkEnd w:id="0"/>
      <w:r>
        <w:rPr>
          <w:sz w:val="24"/>
          <w:szCs w:val="24"/>
        </w:rPr>
        <w:t>ra en sådan här fråga?</w:t>
      </w:r>
    </w:p>
    <w:p w14:paraId="1AB8DA81" w14:textId="77777777" w:rsidR="00F17517" w:rsidRDefault="00F17517" w:rsidP="00F17517">
      <w:pPr>
        <w:pStyle w:val="Liststycke"/>
        <w:ind w:left="785"/>
        <w:rPr>
          <w:sz w:val="24"/>
          <w:szCs w:val="24"/>
        </w:rPr>
      </w:pPr>
    </w:p>
    <w:p w14:paraId="5FE4D979" w14:textId="77777777" w:rsidR="00CD360B" w:rsidRPr="00FA4F48" w:rsidRDefault="00CD360B" w:rsidP="00CD360B">
      <w:pPr>
        <w:pStyle w:val="Liststycke"/>
        <w:rPr>
          <w:sz w:val="24"/>
          <w:szCs w:val="24"/>
        </w:rPr>
      </w:pPr>
    </w:p>
    <w:p w14:paraId="6977DE48" w14:textId="77777777" w:rsidR="00CD360B" w:rsidRPr="00FA4F48" w:rsidRDefault="00CD360B" w:rsidP="00CD360B">
      <w:pPr>
        <w:pStyle w:val="Liststycke"/>
        <w:numPr>
          <w:ilvl w:val="0"/>
          <w:numId w:val="1"/>
        </w:numPr>
        <w:rPr>
          <w:sz w:val="24"/>
          <w:szCs w:val="24"/>
        </w:rPr>
      </w:pPr>
      <w:r>
        <w:rPr>
          <w:sz w:val="24"/>
          <w:szCs w:val="24"/>
        </w:rPr>
        <w:t>Det finns i det nya uppdraget från Folkbildningsrådet om motiverande insatser för utrikes födda kvinnor en ny verksamhetsform– uppsökande verksamhet. Vad skulle det kunna vara? Finns exempel på vad uppsökande verksamhet skulle kunna vara?</w:t>
      </w:r>
    </w:p>
    <w:p w14:paraId="36975C81" w14:textId="77777777" w:rsidR="00CD360B" w:rsidRPr="00FA4F48" w:rsidRDefault="00CD360B" w:rsidP="00CD360B">
      <w:pPr>
        <w:pStyle w:val="Liststycke"/>
        <w:ind w:left="644"/>
        <w:rPr>
          <w:sz w:val="24"/>
          <w:szCs w:val="24"/>
        </w:rPr>
      </w:pPr>
    </w:p>
    <w:p w14:paraId="67C48D5D" w14:textId="77777777" w:rsidR="00CD360B" w:rsidRPr="00FE612A" w:rsidRDefault="00CD360B" w:rsidP="00CD360B">
      <w:pPr>
        <w:pStyle w:val="Liststycke"/>
        <w:ind w:left="644"/>
        <w:rPr>
          <w:sz w:val="24"/>
          <w:szCs w:val="24"/>
        </w:rPr>
      </w:pPr>
    </w:p>
    <w:p w14:paraId="7A701414" w14:textId="77777777" w:rsidR="00CD360B" w:rsidRPr="00FE612A" w:rsidRDefault="00CD360B" w:rsidP="00CD360B">
      <w:pPr>
        <w:pStyle w:val="Liststycke"/>
        <w:ind w:left="644"/>
        <w:rPr>
          <w:rStyle w:val="apple-style-span"/>
          <w:sz w:val="24"/>
          <w:szCs w:val="24"/>
        </w:rPr>
      </w:pPr>
    </w:p>
    <w:p w14:paraId="38BF47AA" w14:textId="77777777" w:rsidR="00CD360B" w:rsidRPr="00FE612A" w:rsidRDefault="00CD360B" w:rsidP="00CD360B">
      <w:pPr>
        <w:pStyle w:val="Liststycke"/>
        <w:rPr>
          <w:rFonts w:cs="Calibri"/>
          <w:sz w:val="24"/>
          <w:szCs w:val="24"/>
        </w:rPr>
      </w:pPr>
    </w:p>
    <w:p w14:paraId="1D2D1D1A" w14:textId="77777777" w:rsidR="00CD360B" w:rsidRPr="00FE612A" w:rsidRDefault="00CD360B" w:rsidP="00CD360B">
      <w:pPr>
        <w:pStyle w:val="Liststycke"/>
        <w:ind w:left="644"/>
        <w:rPr>
          <w:sz w:val="24"/>
          <w:szCs w:val="24"/>
        </w:rPr>
      </w:pPr>
    </w:p>
    <w:p w14:paraId="66C227D7" w14:textId="77777777" w:rsidR="00CD360B" w:rsidRPr="00284BFF" w:rsidRDefault="00CD360B" w:rsidP="00CD360B">
      <w:pPr>
        <w:pStyle w:val="Liststycke"/>
        <w:spacing w:before="100" w:beforeAutospacing="1" w:after="100" w:afterAutospacing="1" w:line="240" w:lineRule="auto"/>
        <w:ind w:left="644"/>
        <w:rPr>
          <w:rFonts w:eastAsia="Times New Roman" w:cstheme="minorHAnsi"/>
          <w:sz w:val="24"/>
          <w:szCs w:val="24"/>
          <w:lang w:eastAsia="sv-SE"/>
        </w:rPr>
      </w:pPr>
    </w:p>
    <w:p w14:paraId="417F4231" w14:textId="77777777" w:rsidR="00CD360B" w:rsidRPr="00C36DE0" w:rsidRDefault="00CD360B" w:rsidP="00CD360B">
      <w:pPr>
        <w:pStyle w:val="Liststycke"/>
        <w:rPr>
          <w:sz w:val="24"/>
          <w:szCs w:val="24"/>
        </w:rPr>
      </w:pPr>
    </w:p>
    <w:p w14:paraId="4A1B1888" w14:textId="77777777" w:rsidR="00CD360B" w:rsidRPr="00CD360B" w:rsidRDefault="00CD360B">
      <w:pPr>
        <w:rPr>
          <w:rFonts w:ascii="Verdana" w:hAnsi="Verdana"/>
        </w:rPr>
      </w:pPr>
    </w:p>
    <w:sectPr w:rsidR="00CD360B" w:rsidRPr="00CD3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E90"/>
    <w:multiLevelType w:val="hybridMultilevel"/>
    <w:tmpl w:val="C5586830"/>
    <w:lvl w:ilvl="0" w:tplc="041D000F">
      <w:start w:val="1"/>
      <w:numFmt w:val="decimal"/>
      <w:lvlText w:val="%1."/>
      <w:lvlJc w:val="left"/>
      <w:pPr>
        <w:ind w:left="785"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0B"/>
    <w:rsid w:val="004F5E66"/>
    <w:rsid w:val="00A91DEB"/>
    <w:rsid w:val="00CD360B"/>
    <w:rsid w:val="00F175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AA08"/>
  <w15:chartTrackingRefBased/>
  <w15:docId w15:val="{322FB86E-B44B-45C7-A479-92288B96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D360B"/>
    <w:pPr>
      <w:ind w:left="720"/>
      <w:contextualSpacing/>
    </w:pPr>
    <w:rPr>
      <w:rFonts w:asciiTheme="minorHAnsi" w:hAnsiTheme="minorHAnsi"/>
    </w:rPr>
  </w:style>
  <w:style w:type="character" w:customStyle="1" w:styleId="apple-style-span">
    <w:name w:val="apple-style-span"/>
    <w:basedOn w:val="Standardstycketeckensnitt"/>
    <w:rsid w:val="00CD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687</Words>
  <Characters>3645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Ekengren</dc:creator>
  <cp:keywords/>
  <dc:description/>
  <cp:lastModifiedBy>Eva Ekengren</cp:lastModifiedBy>
  <cp:revision>2</cp:revision>
  <dcterms:created xsi:type="dcterms:W3CDTF">2018-02-16T11:50:00Z</dcterms:created>
  <dcterms:modified xsi:type="dcterms:W3CDTF">2018-02-16T12:04:00Z</dcterms:modified>
</cp:coreProperties>
</file>